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1407F" w14:textId="77777777" w:rsidR="00581F51" w:rsidRPr="00C01476" w:rsidRDefault="00581F51" w:rsidP="000F79A2">
      <w:pPr>
        <w:jc w:val="both"/>
        <w:rPr>
          <w:rFonts w:ascii="Arial" w:hAnsi="Arial" w:cs="Arial"/>
        </w:rPr>
      </w:pPr>
    </w:p>
    <w:p w14:paraId="42DDA764" w14:textId="77777777" w:rsidR="00C01476" w:rsidRDefault="00435F7C" w:rsidP="00C01476">
      <w:pPr>
        <w:jc w:val="both"/>
        <w:rPr>
          <w:rFonts w:ascii="Arial" w:hAnsi="Arial" w:cs="Arial"/>
          <w:noProof/>
        </w:rPr>
      </w:pPr>
      <w:r w:rsidRPr="00C01476">
        <w:rPr>
          <w:rFonts w:ascii="Arial" w:hAnsi="Arial" w:cs="Arial"/>
        </w:rPr>
        <w:t xml:space="preserve">    </w:t>
      </w:r>
      <w:r w:rsidR="00581F51" w:rsidRPr="00C01476">
        <w:rPr>
          <w:rFonts w:ascii="Arial" w:hAnsi="Arial" w:cs="Arial"/>
        </w:rPr>
        <w:t xml:space="preserve">        </w:t>
      </w:r>
      <w:r w:rsidR="00B34B06" w:rsidRPr="00C01476">
        <w:rPr>
          <w:rFonts w:ascii="Arial" w:hAnsi="Arial" w:cs="Arial"/>
        </w:rPr>
        <w:t xml:space="preserve">Na osnovu člana 38 stav 1 tačka 2 Zakona o lokalnoj samoupravi </w:t>
      </w:r>
      <w:r w:rsidR="00C01476" w:rsidRPr="00AC3479">
        <w:rPr>
          <w:rFonts w:ascii="Arial" w:hAnsi="Arial" w:cs="Arial"/>
          <w:lang w:val="pl-PL"/>
        </w:rPr>
        <w:t>("Sl. list CG" br.2/18, 34/19, 28/20, 50/22, 84/22, 81/25 i 98/25 ), član</w:t>
      </w:r>
      <w:r w:rsidR="00C01476">
        <w:rPr>
          <w:rFonts w:ascii="Arial" w:hAnsi="Arial" w:cs="Arial"/>
          <w:lang w:val="pl-PL"/>
        </w:rPr>
        <w:t>a</w:t>
      </w:r>
      <w:r w:rsidR="00C01476" w:rsidRPr="00AC3479">
        <w:rPr>
          <w:rFonts w:ascii="Arial" w:hAnsi="Arial" w:cs="Arial"/>
          <w:lang w:val="pl-PL"/>
        </w:rPr>
        <w:t xml:space="preserve"> 46</w:t>
      </w:r>
      <w:r w:rsidR="00C01476">
        <w:rPr>
          <w:rFonts w:ascii="Arial" w:hAnsi="Arial" w:cs="Arial"/>
          <w:lang w:val="pl-PL"/>
        </w:rPr>
        <w:t xml:space="preserve"> </w:t>
      </w:r>
      <w:r w:rsidR="00C01476" w:rsidRPr="00AC3479">
        <w:rPr>
          <w:rFonts w:ascii="Arial" w:hAnsi="Arial" w:cs="Arial"/>
          <w:lang w:val="pl-PL"/>
        </w:rPr>
        <w:t xml:space="preserve">stav 1 tačka 2 Statuta Opštine Bijelo Polje ("Sl. list CG-opštinski propisi", br.19/18 ), </w:t>
      </w:r>
      <w:r w:rsidR="00B34B06" w:rsidRPr="00C01476">
        <w:rPr>
          <w:rFonts w:ascii="Arial" w:hAnsi="Arial" w:cs="Arial"/>
        </w:rPr>
        <w:t>Skupština Opštine Bijelo Polje</w:t>
      </w:r>
      <w:r w:rsidR="00AA4B11" w:rsidRPr="00C01476">
        <w:rPr>
          <w:rFonts w:ascii="Arial" w:hAnsi="Arial" w:cs="Arial"/>
        </w:rPr>
        <w:t xml:space="preserve"> na sjednici odrzanoj </w:t>
      </w:r>
      <w:r w:rsidR="00C01476" w:rsidRPr="007E697A">
        <w:rPr>
          <w:rFonts w:ascii="Arial" w:hAnsi="Arial" w:cs="Arial"/>
          <w:noProof/>
        </w:rPr>
        <w:t xml:space="preserve">dana </w:t>
      </w:r>
      <w:r w:rsidR="00C01476">
        <w:rPr>
          <w:rFonts w:ascii="Arial" w:hAnsi="Arial" w:cs="Arial"/>
          <w:noProof/>
        </w:rPr>
        <w:t>25.10. i 10.11.2025. godine</w:t>
      </w:r>
      <w:r w:rsidR="00C01476" w:rsidRPr="007E697A">
        <w:rPr>
          <w:rFonts w:ascii="Arial" w:hAnsi="Arial" w:cs="Arial"/>
          <w:noProof/>
        </w:rPr>
        <w:t>, donijela je</w:t>
      </w:r>
    </w:p>
    <w:p w14:paraId="54D6AE51" w14:textId="77777777" w:rsidR="00C01476" w:rsidRDefault="00C01476" w:rsidP="00C01476">
      <w:pPr>
        <w:jc w:val="center"/>
        <w:rPr>
          <w:rFonts w:ascii="Arial" w:hAnsi="Arial" w:cs="Arial"/>
          <w:noProof/>
        </w:rPr>
      </w:pPr>
    </w:p>
    <w:p w14:paraId="4C95A3F8" w14:textId="70C27C3A" w:rsidR="00C01476" w:rsidRPr="00C01476" w:rsidRDefault="00B34B06" w:rsidP="00C01476">
      <w:pPr>
        <w:spacing w:after="0"/>
        <w:jc w:val="center"/>
        <w:rPr>
          <w:rFonts w:ascii="Arial" w:hAnsi="Arial" w:cs="Arial"/>
          <w:b/>
          <w:bCs/>
        </w:rPr>
      </w:pPr>
      <w:r w:rsidRPr="00C01476">
        <w:rPr>
          <w:rFonts w:ascii="Arial" w:hAnsi="Arial" w:cs="Arial"/>
          <w:b/>
          <w:bCs/>
        </w:rPr>
        <w:t>ODLUK</w:t>
      </w:r>
      <w:r w:rsidR="00C01476">
        <w:rPr>
          <w:rFonts w:ascii="Arial" w:hAnsi="Arial" w:cs="Arial"/>
          <w:b/>
          <w:bCs/>
        </w:rPr>
        <w:t>U</w:t>
      </w:r>
    </w:p>
    <w:p w14:paraId="2DC4D9E5" w14:textId="1234FFC7" w:rsidR="00C7092B" w:rsidRPr="00C01476" w:rsidRDefault="00B34B06" w:rsidP="00C01476">
      <w:pPr>
        <w:spacing w:after="0"/>
        <w:jc w:val="center"/>
        <w:rPr>
          <w:rFonts w:ascii="Arial" w:hAnsi="Arial" w:cs="Arial"/>
          <w:b/>
          <w:bCs/>
        </w:rPr>
      </w:pPr>
      <w:r w:rsidRPr="00C01476">
        <w:rPr>
          <w:rFonts w:ascii="Arial" w:hAnsi="Arial" w:cs="Arial"/>
          <w:b/>
          <w:bCs/>
        </w:rPr>
        <w:t xml:space="preserve">o </w:t>
      </w:r>
      <w:r w:rsidR="000F79A2" w:rsidRPr="00C01476">
        <w:rPr>
          <w:rFonts w:ascii="Arial" w:hAnsi="Arial" w:cs="Arial"/>
          <w:b/>
          <w:bCs/>
        </w:rPr>
        <w:t>prenosu vlasništva na motornom vozilu na</w:t>
      </w:r>
      <w:r w:rsidR="00EB787D" w:rsidRPr="00C01476">
        <w:rPr>
          <w:rFonts w:ascii="Arial" w:hAnsi="Arial" w:cs="Arial"/>
          <w:b/>
          <w:bCs/>
        </w:rPr>
        <w:t xml:space="preserve"> Vodovod</w:t>
      </w:r>
      <w:r w:rsidR="001A6353" w:rsidRPr="00C01476">
        <w:rPr>
          <w:rFonts w:ascii="Arial" w:hAnsi="Arial" w:cs="Arial"/>
          <w:b/>
          <w:bCs/>
        </w:rPr>
        <w:t xml:space="preserve"> „</w:t>
      </w:r>
      <w:r w:rsidR="00EB787D" w:rsidRPr="00C01476">
        <w:rPr>
          <w:rFonts w:ascii="Arial" w:hAnsi="Arial" w:cs="Arial"/>
          <w:b/>
          <w:bCs/>
        </w:rPr>
        <w:t xml:space="preserve"> Bistrica</w:t>
      </w:r>
      <w:r w:rsidR="00C7092B" w:rsidRPr="00C01476">
        <w:rPr>
          <w:rFonts w:ascii="Arial" w:hAnsi="Arial" w:cs="Arial"/>
          <w:b/>
          <w:bCs/>
        </w:rPr>
        <w:t xml:space="preserve">“ </w:t>
      </w:r>
      <w:r w:rsidR="001A6353" w:rsidRPr="00C01476">
        <w:rPr>
          <w:rFonts w:ascii="Arial" w:hAnsi="Arial" w:cs="Arial"/>
          <w:b/>
          <w:bCs/>
        </w:rPr>
        <w:t>DOO</w:t>
      </w:r>
      <w:r w:rsidR="00C7092B" w:rsidRPr="00C01476">
        <w:rPr>
          <w:rFonts w:ascii="Arial" w:hAnsi="Arial" w:cs="Arial"/>
          <w:b/>
          <w:bCs/>
        </w:rPr>
        <w:t xml:space="preserve"> </w:t>
      </w:r>
      <w:r w:rsidR="000F79A2" w:rsidRPr="00C01476">
        <w:rPr>
          <w:rFonts w:ascii="Arial" w:hAnsi="Arial" w:cs="Arial"/>
          <w:b/>
          <w:bCs/>
        </w:rPr>
        <w:t>Bijelo Polje</w:t>
      </w:r>
    </w:p>
    <w:p w14:paraId="48739E0B" w14:textId="77777777" w:rsidR="002864FE" w:rsidRPr="00C01476" w:rsidRDefault="002864FE" w:rsidP="00C01476">
      <w:pPr>
        <w:spacing w:after="0"/>
        <w:jc w:val="center"/>
        <w:rPr>
          <w:rFonts w:ascii="Arial" w:hAnsi="Arial" w:cs="Arial"/>
          <w:b/>
          <w:bCs/>
        </w:rPr>
      </w:pPr>
    </w:p>
    <w:p w14:paraId="67627C4D" w14:textId="77777777" w:rsidR="002864FE" w:rsidRPr="00C01476" w:rsidRDefault="002864FE" w:rsidP="002864FE">
      <w:pPr>
        <w:spacing w:after="0"/>
        <w:jc w:val="center"/>
        <w:rPr>
          <w:rFonts w:ascii="Arial" w:hAnsi="Arial" w:cs="Arial"/>
          <w:b/>
          <w:bCs/>
        </w:rPr>
      </w:pPr>
    </w:p>
    <w:p w14:paraId="47F45BB2" w14:textId="77777777" w:rsidR="002864FE" w:rsidRPr="00C01476" w:rsidRDefault="002864FE" w:rsidP="002864FE">
      <w:pPr>
        <w:spacing w:after="0"/>
        <w:jc w:val="center"/>
        <w:rPr>
          <w:rFonts w:ascii="Arial" w:hAnsi="Arial" w:cs="Arial"/>
          <w:b/>
          <w:bCs/>
        </w:rPr>
      </w:pPr>
    </w:p>
    <w:p w14:paraId="5D422B81" w14:textId="4E8BEE12" w:rsidR="00C01476" w:rsidRPr="00C01476" w:rsidRDefault="003C7F79" w:rsidP="00C01476">
      <w:pPr>
        <w:spacing w:after="0"/>
        <w:jc w:val="center"/>
        <w:rPr>
          <w:rFonts w:ascii="Arial" w:hAnsi="Arial" w:cs="Arial"/>
          <w:b/>
          <w:bCs/>
        </w:rPr>
      </w:pPr>
      <w:r w:rsidRPr="00C01476">
        <w:rPr>
          <w:rFonts w:ascii="Arial" w:hAnsi="Arial" w:cs="Arial"/>
          <w:b/>
          <w:bCs/>
        </w:rPr>
        <w:t>Član 1</w:t>
      </w:r>
    </w:p>
    <w:p w14:paraId="7AA5AB5B" w14:textId="40ABC436" w:rsidR="00C01476" w:rsidRPr="00C01476" w:rsidRDefault="003C7F79" w:rsidP="002864FE">
      <w:pPr>
        <w:spacing w:after="0"/>
        <w:jc w:val="both"/>
        <w:rPr>
          <w:rFonts w:ascii="Arial" w:hAnsi="Arial" w:cs="Arial"/>
        </w:rPr>
      </w:pPr>
      <w:r w:rsidRPr="00C01476">
        <w:rPr>
          <w:rFonts w:ascii="Arial" w:hAnsi="Arial" w:cs="Arial"/>
        </w:rPr>
        <w:t xml:space="preserve">                </w:t>
      </w:r>
      <w:r w:rsidR="00EB787D" w:rsidRPr="00C01476">
        <w:rPr>
          <w:rFonts w:ascii="Arial" w:hAnsi="Arial" w:cs="Arial"/>
        </w:rPr>
        <w:t xml:space="preserve">Ovom </w:t>
      </w:r>
      <w:r w:rsidR="002864FE" w:rsidRPr="00C01476">
        <w:rPr>
          <w:rFonts w:ascii="Arial" w:hAnsi="Arial" w:cs="Arial"/>
        </w:rPr>
        <w:t>o</w:t>
      </w:r>
      <w:r w:rsidR="00EB787D" w:rsidRPr="00C01476">
        <w:rPr>
          <w:rFonts w:ascii="Arial" w:hAnsi="Arial" w:cs="Arial"/>
        </w:rPr>
        <w:t xml:space="preserve">dlukom </w:t>
      </w:r>
      <w:r w:rsidR="002864FE" w:rsidRPr="00C01476">
        <w:rPr>
          <w:rFonts w:ascii="Arial" w:hAnsi="Arial" w:cs="Arial"/>
        </w:rPr>
        <w:t xml:space="preserve"> vrši se prenos prava svojine na osnovnim sredstvima  u svojini Opštine Bijelo Polje na DOO</w:t>
      </w:r>
      <w:r w:rsidR="001A6353" w:rsidRPr="00C01476">
        <w:rPr>
          <w:rFonts w:ascii="Arial" w:hAnsi="Arial" w:cs="Arial"/>
        </w:rPr>
        <w:t xml:space="preserve"> </w:t>
      </w:r>
      <w:r w:rsidR="00EB787D" w:rsidRPr="00C01476">
        <w:rPr>
          <w:rFonts w:ascii="Arial" w:hAnsi="Arial" w:cs="Arial"/>
        </w:rPr>
        <w:t>Vodovod</w:t>
      </w:r>
      <w:r w:rsidR="001A6353" w:rsidRPr="00C01476">
        <w:rPr>
          <w:rFonts w:ascii="Arial" w:hAnsi="Arial" w:cs="Arial"/>
        </w:rPr>
        <w:t xml:space="preserve"> „</w:t>
      </w:r>
      <w:r w:rsidR="00EB787D" w:rsidRPr="00C01476">
        <w:rPr>
          <w:rFonts w:ascii="Arial" w:hAnsi="Arial" w:cs="Arial"/>
        </w:rPr>
        <w:t>Bistrica</w:t>
      </w:r>
      <w:r w:rsidR="00C7092B" w:rsidRPr="00C01476">
        <w:rPr>
          <w:rFonts w:ascii="Arial" w:hAnsi="Arial" w:cs="Arial"/>
        </w:rPr>
        <w:t>“</w:t>
      </w:r>
      <w:r w:rsidR="002864FE" w:rsidRPr="00C01476">
        <w:rPr>
          <w:rFonts w:ascii="Arial" w:hAnsi="Arial" w:cs="Arial"/>
        </w:rPr>
        <w:t xml:space="preserve"> </w:t>
      </w:r>
      <w:r w:rsidR="00EB787D" w:rsidRPr="00C01476">
        <w:rPr>
          <w:rFonts w:ascii="Arial" w:hAnsi="Arial" w:cs="Arial"/>
        </w:rPr>
        <w:t>Bijelo Polje</w:t>
      </w:r>
      <w:r w:rsidR="002864FE" w:rsidRPr="00C01476">
        <w:rPr>
          <w:rFonts w:ascii="Arial" w:hAnsi="Arial" w:cs="Arial"/>
        </w:rPr>
        <w:t>,</w:t>
      </w:r>
      <w:r w:rsidR="00EB787D" w:rsidRPr="00C01476">
        <w:rPr>
          <w:rFonts w:ascii="Arial" w:hAnsi="Arial" w:cs="Arial"/>
        </w:rPr>
        <w:t xml:space="preserve"> bez naknade</w:t>
      </w:r>
      <w:r w:rsidR="002864FE" w:rsidRPr="00C01476">
        <w:rPr>
          <w:rFonts w:ascii="Arial" w:hAnsi="Arial" w:cs="Arial"/>
        </w:rPr>
        <w:t>, i to:</w:t>
      </w:r>
    </w:p>
    <w:p w14:paraId="6EC4FDAC" w14:textId="592D7C1C" w:rsidR="00C7092B" w:rsidRPr="00C01476" w:rsidRDefault="002864FE" w:rsidP="00C01476">
      <w:pPr>
        <w:spacing w:after="0"/>
        <w:ind w:firstLine="720"/>
        <w:jc w:val="both"/>
        <w:rPr>
          <w:rFonts w:ascii="Arial" w:hAnsi="Arial" w:cs="Arial"/>
        </w:rPr>
      </w:pPr>
      <w:r w:rsidRPr="00C01476">
        <w:rPr>
          <w:rFonts w:ascii="Arial" w:hAnsi="Arial" w:cs="Arial"/>
        </w:rPr>
        <w:t>-</w:t>
      </w:r>
      <w:r w:rsidR="00EB787D" w:rsidRPr="00C01476">
        <w:rPr>
          <w:rFonts w:ascii="Arial" w:hAnsi="Arial" w:cs="Arial"/>
        </w:rPr>
        <w:t xml:space="preserve"> </w:t>
      </w:r>
      <w:r w:rsidRPr="00C01476">
        <w:rPr>
          <w:rFonts w:ascii="Arial" w:hAnsi="Arial" w:cs="Arial"/>
        </w:rPr>
        <w:t>P</w:t>
      </w:r>
      <w:r w:rsidR="00EB787D" w:rsidRPr="00C01476">
        <w:rPr>
          <w:rFonts w:ascii="Arial" w:hAnsi="Arial" w:cs="Arial"/>
        </w:rPr>
        <w:t xml:space="preserve">utničko motorno vozilo marke Citroen, tip Berlingo, sa brojem šasije VF7GJ9HWC8N017348, proizvedeno 2008. godine. </w:t>
      </w:r>
    </w:p>
    <w:p w14:paraId="4F6D92A3" w14:textId="77777777" w:rsidR="002864FE" w:rsidRPr="00C01476" w:rsidRDefault="002864FE" w:rsidP="002864FE">
      <w:pPr>
        <w:spacing w:after="0"/>
        <w:jc w:val="both"/>
        <w:rPr>
          <w:rFonts w:ascii="Arial" w:hAnsi="Arial" w:cs="Arial"/>
          <w:b/>
          <w:bCs/>
        </w:rPr>
      </w:pPr>
    </w:p>
    <w:p w14:paraId="05D9F19A" w14:textId="233233B5" w:rsidR="006931DA" w:rsidRPr="00C01476" w:rsidRDefault="006931DA" w:rsidP="002864FE">
      <w:pPr>
        <w:spacing w:after="0"/>
        <w:jc w:val="center"/>
        <w:rPr>
          <w:rFonts w:ascii="Arial" w:hAnsi="Arial" w:cs="Arial"/>
          <w:b/>
          <w:bCs/>
        </w:rPr>
      </w:pPr>
      <w:r w:rsidRPr="00C01476">
        <w:rPr>
          <w:rFonts w:ascii="Arial" w:hAnsi="Arial" w:cs="Arial"/>
          <w:b/>
          <w:bCs/>
        </w:rPr>
        <w:t xml:space="preserve">Član </w:t>
      </w:r>
      <w:r w:rsidR="002864FE" w:rsidRPr="00C01476">
        <w:rPr>
          <w:rFonts w:ascii="Arial" w:hAnsi="Arial" w:cs="Arial"/>
          <w:b/>
          <w:bCs/>
        </w:rPr>
        <w:t>2</w:t>
      </w:r>
    </w:p>
    <w:p w14:paraId="15165134" w14:textId="6D972E6F" w:rsidR="00435F7C" w:rsidRPr="00C01476" w:rsidRDefault="00CB1359" w:rsidP="002864FE">
      <w:pPr>
        <w:spacing w:after="0" w:line="276" w:lineRule="auto"/>
        <w:jc w:val="both"/>
        <w:rPr>
          <w:rFonts w:ascii="Arial" w:hAnsi="Arial" w:cs="Arial"/>
        </w:rPr>
      </w:pPr>
      <w:r w:rsidRPr="00C01476">
        <w:rPr>
          <w:rFonts w:ascii="Arial" w:hAnsi="Arial" w:cs="Arial"/>
        </w:rPr>
        <w:t xml:space="preserve"> </w:t>
      </w:r>
      <w:r w:rsidR="00435F7C" w:rsidRPr="00C01476">
        <w:rPr>
          <w:rFonts w:ascii="Arial" w:hAnsi="Arial" w:cs="Arial"/>
        </w:rPr>
        <w:t xml:space="preserve">               </w:t>
      </w:r>
      <w:r w:rsidR="00EB787D" w:rsidRPr="00C01476">
        <w:rPr>
          <w:rFonts w:ascii="Arial" w:hAnsi="Arial" w:cs="Arial"/>
        </w:rPr>
        <w:t xml:space="preserve">Predmetno putničko motorno vozilo </w:t>
      </w:r>
      <w:r w:rsidR="00C7092B" w:rsidRPr="00C01476">
        <w:rPr>
          <w:rFonts w:ascii="Arial" w:hAnsi="Arial" w:cs="Arial"/>
        </w:rPr>
        <w:t>„</w:t>
      </w:r>
      <w:r w:rsidR="00EB787D" w:rsidRPr="00C01476">
        <w:rPr>
          <w:rFonts w:ascii="Arial" w:hAnsi="Arial" w:cs="Arial"/>
        </w:rPr>
        <w:t>Vodovod Bistrica</w:t>
      </w:r>
      <w:r w:rsidR="00C7092B" w:rsidRPr="00C01476">
        <w:rPr>
          <w:rFonts w:ascii="Arial" w:hAnsi="Arial" w:cs="Arial"/>
        </w:rPr>
        <w:t xml:space="preserve">“ d.o.o. </w:t>
      </w:r>
      <w:r w:rsidR="00EB787D" w:rsidRPr="00C01476">
        <w:rPr>
          <w:rFonts w:ascii="Arial" w:hAnsi="Arial" w:cs="Arial"/>
        </w:rPr>
        <w:t xml:space="preserve">Bijelo Polje </w:t>
      </w:r>
      <w:r w:rsidR="0079532D" w:rsidRPr="00C01476">
        <w:rPr>
          <w:rFonts w:ascii="Arial" w:hAnsi="Arial" w:cs="Arial"/>
        </w:rPr>
        <w:t xml:space="preserve">koristitit će za obavljanje poslova iz svoje djelatnosti. </w:t>
      </w:r>
    </w:p>
    <w:p w14:paraId="7370C85F" w14:textId="61071E4A" w:rsidR="00C7092B" w:rsidRPr="00C01476" w:rsidRDefault="00435F7C" w:rsidP="002864FE">
      <w:pPr>
        <w:spacing w:after="0" w:line="276" w:lineRule="auto"/>
        <w:jc w:val="both"/>
        <w:rPr>
          <w:rFonts w:ascii="Arial" w:hAnsi="Arial" w:cs="Arial"/>
        </w:rPr>
      </w:pPr>
      <w:r w:rsidRPr="00C01476">
        <w:rPr>
          <w:rFonts w:ascii="Arial" w:hAnsi="Arial" w:cs="Arial"/>
        </w:rPr>
        <w:t xml:space="preserve">                </w:t>
      </w:r>
      <w:r w:rsidR="009A1835" w:rsidRPr="00C01476">
        <w:rPr>
          <w:rFonts w:ascii="Arial" w:hAnsi="Arial" w:cs="Arial"/>
        </w:rPr>
        <w:t xml:space="preserve">DOO </w:t>
      </w:r>
      <w:r w:rsidRPr="00C01476">
        <w:rPr>
          <w:rFonts w:ascii="Arial" w:hAnsi="Arial" w:cs="Arial"/>
        </w:rPr>
        <w:t xml:space="preserve">Vodovod </w:t>
      </w:r>
      <w:r w:rsidR="009A1835" w:rsidRPr="00C01476">
        <w:rPr>
          <w:rFonts w:ascii="Arial" w:hAnsi="Arial" w:cs="Arial"/>
        </w:rPr>
        <w:t>„</w:t>
      </w:r>
      <w:r w:rsidRPr="00C01476">
        <w:rPr>
          <w:rFonts w:ascii="Arial" w:hAnsi="Arial" w:cs="Arial"/>
        </w:rPr>
        <w:t>Bistrica</w:t>
      </w:r>
      <w:r w:rsidR="00C7092B" w:rsidRPr="00C01476">
        <w:rPr>
          <w:rFonts w:ascii="Arial" w:hAnsi="Arial" w:cs="Arial"/>
        </w:rPr>
        <w:t xml:space="preserve">“ </w:t>
      </w:r>
      <w:r w:rsidRPr="00C01476">
        <w:rPr>
          <w:rFonts w:ascii="Arial" w:hAnsi="Arial" w:cs="Arial"/>
        </w:rPr>
        <w:t xml:space="preserve"> Bijelo Polje je dužna predmetno vozilo koristiti i održavati sa pažnjom dobrog domaćina i snositi sve dalje troškove u vezi sa održavanjem i registracijom istog.</w:t>
      </w:r>
    </w:p>
    <w:p w14:paraId="30CA0E30" w14:textId="77777777" w:rsidR="002864FE" w:rsidRPr="00C01476" w:rsidRDefault="002864FE" w:rsidP="002864FE">
      <w:pPr>
        <w:spacing w:after="0" w:line="276" w:lineRule="auto"/>
        <w:jc w:val="both"/>
        <w:rPr>
          <w:rFonts w:ascii="Arial" w:hAnsi="Arial" w:cs="Arial"/>
        </w:rPr>
      </w:pPr>
    </w:p>
    <w:p w14:paraId="48C3C8FE" w14:textId="23EFD894" w:rsidR="00435F7C" w:rsidRPr="00C01476" w:rsidRDefault="00435F7C" w:rsidP="002864FE">
      <w:pPr>
        <w:spacing w:after="0"/>
        <w:jc w:val="center"/>
        <w:rPr>
          <w:rFonts w:ascii="Arial" w:hAnsi="Arial" w:cs="Arial"/>
          <w:b/>
          <w:bCs/>
        </w:rPr>
      </w:pPr>
      <w:r w:rsidRPr="00C01476">
        <w:rPr>
          <w:rFonts w:ascii="Arial" w:hAnsi="Arial" w:cs="Arial"/>
          <w:b/>
          <w:bCs/>
        </w:rPr>
        <w:t xml:space="preserve">Član </w:t>
      </w:r>
      <w:r w:rsidR="002864FE" w:rsidRPr="00C01476">
        <w:rPr>
          <w:rFonts w:ascii="Arial" w:hAnsi="Arial" w:cs="Arial"/>
          <w:b/>
          <w:bCs/>
        </w:rPr>
        <w:t>3</w:t>
      </w:r>
    </w:p>
    <w:p w14:paraId="1A028215" w14:textId="77777777" w:rsidR="00435F7C" w:rsidRPr="00C01476" w:rsidRDefault="00435F7C" w:rsidP="002864FE">
      <w:pPr>
        <w:spacing w:after="0"/>
        <w:jc w:val="both"/>
        <w:rPr>
          <w:rFonts w:ascii="Arial" w:hAnsi="Arial" w:cs="Arial"/>
        </w:rPr>
      </w:pPr>
      <w:r w:rsidRPr="00C01476">
        <w:rPr>
          <w:rFonts w:ascii="Arial" w:hAnsi="Arial" w:cs="Arial"/>
        </w:rPr>
        <w:t xml:space="preserve">              Ovlašćuje se predsjednik Opštine da sa ovlašćenim licem</w:t>
      </w:r>
      <w:r w:rsidR="00CB1359" w:rsidRPr="00C01476">
        <w:rPr>
          <w:rFonts w:ascii="Arial" w:hAnsi="Arial" w:cs="Arial"/>
        </w:rPr>
        <w:t xml:space="preserve"> </w:t>
      </w:r>
      <w:r w:rsidR="00C7092B" w:rsidRPr="00C01476">
        <w:rPr>
          <w:rFonts w:ascii="Arial" w:hAnsi="Arial" w:cs="Arial"/>
        </w:rPr>
        <w:t>„</w:t>
      </w:r>
      <w:r w:rsidRPr="00C01476">
        <w:rPr>
          <w:rFonts w:ascii="Arial" w:hAnsi="Arial" w:cs="Arial"/>
        </w:rPr>
        <w:t>Vodovod Bistrica</w:t>
      </w:r>
      <w:r w:rsidR="00C7092B" w:rsidRPr="00C01476">
        <w:rPr>
          <w:rFonts w:ascii="Arial" w:hAnsi="Arial" w:cs="Arial"/>
        </w:rPr>
        <w:t>“ d.o.o.</w:t>
      </w:r>
      <w:r w:rsidRPr="00C01476">
        <w:rPr>
          <w:rFonts w:ascii="Arial" w:hAnsi="Arial" w:cs="Arial"/>
        </w:rPr>
        <w:t xml:space="preserve"> Bijelo Polje zaključi ugovor o prenosu vlasništva na motorno vozilo iz člana 1 ove Odluke </w:t>
      </w:r>
    </w:p>
    <w:p w14:paraId="0D7F2A0B" w14:textId="30230AC6" w:rsidR="00C7092B" w:rsidRPr="00C01476" w:rsidRDefault="00435F7C" w:rsidP="002864FE">
      <w:pPr>
        <w:spacing w:after="0"/>
        <w:jc w:val="both"/>
        <w:rPr>
          <w:rFonts w:ascii="Arial" w:hAnsi="Arial" w:cs="Arial"/>
        </w:rPr>
      </w:pPr>
      <w:r w:rsidRPr="00C01476">
        <w:rPr>
          <w:rFonts w:ascii="Arial" w:hAnsi="Arial" w:cs="Arial"/>
        </w:rPr>
        <w:t xml:space="preserve">               Nakon zaključenja ugovora predmetno vozilo će se ispisati iz evidencije pokretnih stvari u imovini Opštine Bijelo Polje</w:t>
      </w:r>
      <w:r w:rsidR="00C7092B" w:rsidRPr="00C01476">
        <w:rPr>
          <w:rFonts w:ascii="Arial" w:hAnsi="Arial" w:cs="Arial"/>
        </w:rPr>
        <w:t>.</w:t>
      </w:r>
    </w:p>
    <w:p w14:paraId="5835EFE1" w14:textId="77777777" w:rsidR="002864FE" w:rsidRPr="00C01476" w:rsidRDefault="002864FE" w:rsidP="002864FE">
      <w:pPr>
        <w:spacing w:after="0"/>
        <w:jc w:val="both"/>
        <w:rPr>
          <w:rFonts w:ascii="Arial" w:hAnsi="Arial" w:cs="Arial"/>
        </w:rPr>
      </w:pPr>
    </w:p>
    <w:p w14:paraId="627CB2D9" w14:textId="17B3BCE5" w:rsidR="00EB787D" w:rsidRPr="00C01476" w:rsidRDefault="00435F7C" w:rsidP="002864FE">
      <w:pPr>
        <w:spacing w:after="0"/>
        <w:jc w:val="center"/>
        <w:rPr>
          <w:rFonts w:ascii="Arial" w:hAnsi="Arial" w:cs="Arial"/>
          <w:b/>
          <w:bCs/>
        </w:rPr>
      </w:pPr>
      <w:r w:rsidRPr="00C01476">
        <w:rPr>
          <w:rFonts w:ascii="Arial" w:hAnsi="Arial" w:cs="Arial"/>
          <w:b/>
          <w:bCs/>
        </w:rPr>
        <w:t xml:space="preserve">Član </w:t>
      </w:r>
      <w:r w:rsidR="002864FE" w:rsidRPr="00C01476">
        <w:rPr>
          <w:rFonts w:ascii="Arial" w:hAnsi="Arial" w:cs="Arial"/>
          <w:b/>
          <w:bCs/>
        </w:rPr>
        <w:t>4</w:t>
      </w:r>
    </w:p>
    <w:p w14:paraId="6A2C04A5" w14:textId="5B1B5724" w:rsidR="00C7092B" w:rsidRDefault="00435F7C" w:rsidP="00AA4B11">
      <w:pPr>
        <w:spacing w:after="0"/>
        <w:jc w:val="both"/>
        <w:rPr>
          <w:rFonts w:ascii="Arial" w:hAnsi="Arial" w:cs="Arial"/>
        </w:rPr>
      </w:pPr>
      <w:r w:rsidRPr="00C01476">
        <w:rPr>
          <w:rFonts w:ascii="Arial" w:hAnsi="Arial" w:cs="Arial"/>
        </w:rPr>
        <w:t xml:space="preserve">                  </w:t>
      </w:r>
      <w:r w:rsidR="006931DA" w:rsidRPr="00C01476">
        <w:rPr>
          <w:rFonts w:ascii="Arial" w:hAnsi="Arial" w:cs="Arial"/>
        </w:rPr>
        <w:t xml:space="preserve">Ova odluka stupa na snagu osmog dana od dana objavljivanja u Službenom listu Crne Gore </w:t>
      </w:r>
      <w:r w:rsidR="00C7092B" w:rsidRPr="00C01476">
        <w:rPr>
          <w:rFonts w:ascii="Arial" w:hAnsi="Arial" w:cs="Arial"/>
        </w:rPr>
        <w:t>-</w:t>
      </w:r>
      <w:r w:rsidR="006931DA" w:rsidRPr="00C01476">
        <w:rPr>
          <w:rFonts w:ascii="Arial" w:hAnsi="Arial" w:cs="Arial"/>
        </w:rPr>
        <w:t xml:space="preserve"> opštinski propisi</w:t>
      </w:r>
      <w:r w:rsidR="00CB1359" w:rsidRPr="00C01476">
        <w:rPr>
          <w:rFonts w:ascii="Arial" w:hAnsi="Arial" w:cs="Arial"/>
        </w:rPr>
        <w:t>.</w:t>
      </w:r>
    </w:p>
    <w:p w14:paraId="42EAF784" w14:textId="4B264AF5" w:rsidR="00C01476" w:rsidRDefault="00C01476" w:rsidP="00AA4B11">
      <w:pPr>
        <w:spacing w:after="0"/>
        <w:jc w:val="both"/>
        <w:rPr>
          <w:rFonts w:ascii="Arial" w:hAnsi="Arial" w:cs="Arial"/>
        </w:rPr>
      </w:pPr>
    </w:p>
    <w:p w14:paraId="17168833" w14:textId="77777777" w:rsidR="00C01476" w:rsidRPr="00C01476" w:rsidRDefault="00C01476" w:rsidP="00AA4B11">
      <w:pPr>
        <w:spacing w:after="0"/>
        <w:jc w:val="both"/>
        <w:rPr>
          <w:rFonts w:ascii="Arial" w:hAnsi="Arial" w:cs="Arial"/>
        </w:rPr>
      </w:pPr>
    </w:p>
    <w:p w14:paraId="70D66E68" w14:textId="5A537756" w:rsidR="00C01476" w:rsidRPr="00C01476" w:rsidRDefault="00C01476" w:rsidP="00C01476">
      <w:pPr>
        <w:autoSpaceDE w:val="0"/>
        <w:autoSpaceDN w:val="0"/>
        <w:adjustRightInd w:val="0"/>
        <w:spacing w:after="0" w:line="264" w:lineRule="auto"/>
        <w:ind w:firstLine="720"/>
        <w:jc w:val="both"/>
        <w:rPr>
          <w:rFonts w:ascii="Arial" w:eastAsia="Calibri" w:hAnsi="Arial" w:cs="Arial"/>
        </w:rPr>
      </w:pPr>
      <w:r w:rsidRPr="00C01476">
        <w:rPr>
          <w:rFonts w:ascii="Arial" w:eastAsia="Calibri" w:hAnsi="Arial" w:cs="Arial"/>
        </w:rPr>
        <w:t>Broj: 02-016/25-</w:t>
      </w:r>
      <w:r w:rsidR="00A605A1">
        <w:rPr>
          <w:rFonts w:ascii="Arial" w:eastAsia="Calibri" w:hAnsi="Arial" w:cs="Arial"/>
        </w:rPr>
        <w:t>430</w:t>
      </w:r>
    </w:p>
    <w:p w14:paraId="6D56714F" w14:textId="77777777" w:rsidR="00C01476" w:rsidRPr="00C01476" w:rsidRDefault="00C01476" w:rsidP="00C01476">
      <w:pPr>
        <w:autoSpaceDE w:val="0"/>
        <w:autoSpaceDN w:val="0"/>
        <w:adjustRightInd w:val="0"/>
        <w:spacing w:after="120" w:line="264" w:lineRule="auto"/>
        <w:ind w:firstLine="720"/>
        <w:jc w:val="both"/>
        <w:rPr>
          <w:rFonts w:ascii="Arial" w:eastAsia="Calibri" w:hAnsi="Arial" w:cs="Arial"/>
        </w:rPr>
      </w:pPr>
      <w:r w:rsidRPr="00C01476">
        <w:rPr>
          <w:rFonts w:ascii="Arial" w:eastAsia="Calibri" w:hAnsi="Arial" w:cs="Arial"/>
        </w:rPr>
        <w:t>Bijelo Polje, 10.11.2025. godine</w:t>
      </w:r>
    </w:p>
    <w:p w14:paraId="2845C256" w14:textId="77777777" w:rsidR="00C01476" w:rsidRPr="00C01476" w:rsidRDefault="00C01476" w:rsidP="00C01476">
      <w:pPr>
        <w:autoSpaceDE w:val="0"/>
        <w:autoSpaceDN w:val="0"/>
        <w:adjustRightInd w:val="0"/>
        <w:spacing w:after="120" w:line="264" w:lineRule="auto"/>
        <w:ind w:firstLine="720"/>
        <w:jc w:val="both"/>
        <w:rPr>
          <w:rFonts w:ascii="Arial" w:eastAsia="Calibri" w:hAnsi="Arial" w:cs="Arial"/>
        </w:rPr>
      </w:pPr>
    </w:p>
    <w:p w14:paraId="173D209B" w14:textId="77777777" w:rsidR="00C01476" w:rsidRPr="00C01476" w:rsidRDefault="00C01476" w:rsidP="00C01476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Arial" w:eastAsia="Calibri" w:hAnsi="Arial" w:cs="Arial"/>
          <w:b/>
          <w:bCs/>
        </w:rPr>
      </w:pPr>
      <w:r w:rsidRPr="00C01476">
        <w:rPr>
          <w:rFonts w:ascii="Arial" w:eastAsia="Calibri" w:hAnsi="Arial" w:cs="Arial"/>
          <w:b/>
          <w:bCs/>
        </w:rPr>
        <w:t xml:space="preserve">Skupština opštine Bijelo Polje </w:t>
      </w:r>
    </w:p>
    <w:p w14:paraId="1F18991A" w14:textId="77777777" w:rsidR="00C01476" w:rsidRPr="00C01476" w:rsidRDefault="00C01476" w:rsidP="00C01476">
      <w:pPr>
        <w:autoSpaceDE w:val="0"/>
        <w:autoSpaceDN w:val="0"/>
        <w:adjustRightInd w:val="0"/>
        <w:spacing w:after="0" w:line="264" w:lineRule="auto"/>
        <w:jc w:val="right"/>
        <w:rPr>
          <w:rFonts w:ascii="Arial" w:eastAsia="Calibri" w:hAnsi="Arial" w:cs="Arial"/>
          <w:b/>
          <w:bCs/>
        </w:rPr>
      </w:pPr>
      <w:r w:rsidRPr="00C01476">
        <w:rPr>
          <w:rFonts w:ascii="Arial" w:eastAsia="Calibri" w:hAnsi="Arial" w:cs="Arial"/>
          <w:b/>
          <w:bCs/>
        </w:rPr>
        <w:t xml:space="preserve">   Predsjednica,</w:t>
      </w:r>
    </w:p>
    <w:p w14:paraId="0DB6362B" w14:textId="34CA134F" w:rsidR="00C01476" w:rsidRPr="00C01476" w:rsidRDefault="00C01476" w:rsidP="00C01476">
      <w:pPr>
        <w:autoSpaceDE w:val="0"/>
        <w:autoSpaceDN w:val="0"/>
        <w:adjustRightInd w:val="0"/>
        <w:spacing w:after="120" w:line="264" w:lineRule="auto"/>
        <w:jc w:val="both"/>
        <w:rPr>
          <w:rFonts w:ascii="Arial" w:eastAsia="Calibri" w:hAnsi="Arial" w:cs="Arial"/>
        </w:rPr>
      </w:pPr>
      <w:r w:rsidRPr="00C01476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Selma Omerović </w:t>
      </w:r>
    </w:p>
    <w:p w14:paraId="2248BA2F" w14:textId="77777777" w:rsidR="00C01476" w:rsidRPr="00C01476" w:rsidRDefault="00C01476" w:rsidP="00C01476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D8F2E07" w14:textId="77777777" w:rsidR="00581F51" w:rsidRPr="00C01476" w:rsidRDefault="00581F51" w:rsidP="00A20272">
      <w:pPr>
        <w:rPr>
          <w:rFonts w:ascii="Arial" w:hAnsi="Arial" w:cs="Arial"/>
          <w:b/>
          <w:bCs/>
        </w:rPr>
      </w:pPr>
    </w:p>
    <w:p w14:paraId="68E582C1" w14:textId="77777777" w:rsidR="00581F51" w:rsidRPr="00C01476" w:rsidRDefault="00581F51" w:rsidP="00581F51">
      <w:pPr>
        <w:jc w:val="center"/>
        <w:rPr>
          <w:rFonts w:ascii="Arial" w:hAnsi="Arial" w:cs="Arial"/>
          <w:b/>
          <w:bCs/>
        </w:rPr>
      </w:pPr>
    </w:p>
    <w:p w14:paraId="7A395A9A" w14:textId="69ECBD34" w:rsidR="00581F51" w:rsidRPr="00C01476" w:rsidRDefault="00261349" w:rsidP="00C01476">
      <w:pPr>
        <w:rPr>
          <w:rFonts w:ascii="Arial" w:hAnsi="Arial" w:cs="Arial"/>
          <w:b/>
          <w:bCs/>
          <w:u w:val="single"/>
        </w:rPr>
      </w:pPr>
      <w:r w:rsidRPr="00C01476">
        <w:rPr>
          <w:rFonts w:ascii="Arial" w:hAnsi="Arial" w:cs="Arial"/>
          <w:b/>
          <w:bCs/>
          <w:u w:val="single"/>
        </w:rPr>
        <w:t xml:space="preserve"> </w:t>
      </w:r>
    </w:p>
    <w:sectPr w:rsidR="00581F51" w:rsidRPr="00C01476" w:rsidSect="0079532D">
      <w:pgSz w:w="12240" w:h="15840"/>
      <w:pgMar w:top="1440" w:right="1440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06"/>
    <w:rsid w:val="00081779"/>
    <w:rsid w:val="000F79A2"/>
    <w:rsid w:val="001A6353"/>
    <w:rsid w:val="0024182D"/>
    <w:rsid w:val="00261349"/>
    <w:rsid w:val="002864FE"/>
    <w:rsid w:val="002C569F"/>
    <w:rsid w:val="00316B1C"/>
    <w:rsid w:val="003C7F79"/>
    <w:rsid w:val="00413D28"/>
    <w:rsid w:val="00435F7C"/>
    <w:rsid w:val="00536534"/>
    <w:rsid w:val="00581F51"/>
    <w:rsid w:val="006931DA"/>
    <w:rsid w:val="00721E86"/>
    <w:rsid w:val="00777F7F"/>
    <w:rsid w:val="0079532D"/>
    <w:rsid w:val="008137E0"/>
    <w:rsid w:val="008B08AC"/>
    <w:rsid w:val="008E7E0A"/>
    <w:rsid w:val="0091031C"/>
    <w:rsid w:val="00963D5E"/>
    <w:rsid w:val="009A1835"/>
    <w:rsid w:val="009B29E8"/>
    <w:rsid w:val="00A20272"/>
    <w:rsid w:val="00A605A1"/>
    <w:rsid w:val="00AA3AE2"/>
    <w:rsid w:val="00AA4B11"/>
    <w:rsid w:val="00AD6A5E"/>
    <w:rsid w:val="00B34B06"/>
    <w:rsid w:val="00B50168"/>
    <w:rsid w:val="00C01476"/>
    <w:rsid w:val="00C7092B"/>
    <w:rsid w:val="00CB1359"/>
    <w:rsid w:val="00D143CA"/>
    <w:rsid w:val="00D40643"/>
    <w:rsid w:val="00EB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4B907"/>
  <w15:chartTrackingRefBased/>
  <w15:docId w15:val="{D715B86A-1757-47A5-A82F-56A5F789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B1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2024-10-11T11:34:00Z</cp:lastPrinted>
  <dcterms:created xsi:type="dcterms:W3CDTF">2025-10-16T19:08:00Z</dcterms:created>
  <dcterms:modified xsi:type="dcterms:W3CDTF">2025-11-12T08:23:00Z</dcterms:modified>
</cp:coreProperties>
</file>